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28" w:rsidRDefault="00864028" w:rsidP="00864028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</w:p>
    <w:p w:rsidR="00864028" w:rsidRDefault="00864028" w:rsidP="00864028">
      <w:pPr>
        <w:spacing w:line="560" w:lineRule="exact"/>
        <w:ind w:firstLineChars="200" w:firstLine="420"/>
        <w:jc w:val="center"/>
        <w:rPr>
          <w:rFonts w:ascii="黑体" w:eastAsia="黑体" w:hAnsi="黑体" w:cs="仿宋" w:hint="eastAsia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left:0;text-align:left;margin-left:0;margin-top:-15.6pt;width:129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" filled="f" fillcolor="black" strokeweight="1pt">
            <v:stroke dashstyle="1 1"/>
            <v:textbox>
              <w:txbxContent>
                <w:p w:rsidR="00864028" w:rsidRDefault="00864028" w:rsidP="00864028">
                  <w:pPr>
                    <w:spacing w:line="360" w:lineRule="exact"/>
                    <w:jc w:val="center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物业管理、业主大会、业主委员会相关法律知识宣传材料</w:t>
                  </w:r>
                </w:p>
              </w:txbxContent>
            </v:textbox>
          </v:shape>
        </w:pict>
      </w:r>
      <w:r>
        <w:rPr>
          <w:rFonts w:ascii="黑体" w:eastAsia="黑体" w:hAnsi="黑体" w:cs="仿宋" w:hint="eastAsia"/>
          <w:b/>
          <w:sz w:val="36"/>
          <w:szCs w:val="36"/>
        </w:rPr>
        <w:t xml:space="preserve"> </w:t>
      </w:r>
    </w:p>
    <w:p w:rsidR="00864028" w:rsidRDefault="00864028" w:rsidP="00864028">
      <w:pPr>
        <w:ind w:firstLineChars="200" w:firstLine="723"/>
        <w:jc w:val="center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黑体" w:eastAsia="黑体" w:hAnsi="黑体" w:cs="仿宋" w:hint="eastAsia"/>
          <w:b/>
          <w:sz w:val="36"/>
          <w:szCs w:val="36"/>
        </w:rPr>
        <w:t>公示公告的内容和环节</w:t>
      </w:r>
    </w:p>
    <w:p w:rsidR="00864028" w:rsidRDefault="00864028" w:rsidP="00864028">
      <w:pPr>
        <w:ind w:firstLineChars="200" w:firstLine="562"/>
        <w:jc w:val="center"/>
        <w:rPr>
          <w:rFonts w:ascii="仿宋" w:eastAsia="仿宋" w:hAnsi="仿宋" w:cs="仿宋" w:hint="eastAsia"/>
          <w:b/>
          <w:sz w:val="28"/>
          <w:szCs w:val="28"/>
        </w:rPr>
      </w:pPr>
    </w:p>
    <w:p w:rsidR="00864028" w:rsidRDefault="00864028" w:rsidP="00864028">
      <w:pPr>
        <w:spacing w:line="440" w:lineRule="exact"/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一、成立/召开业主大会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以下材料均需</w:t>
      </w:r>
      <w:r>
        <w:rPr>
          <w:rFonts w:ascii="仿宋" w:eastAsia="仿宋" w:hAnsi="仿宋" w:cs="仿宋" w:hint="eastAsia"/>
          <w:b/>
          <w:sz w:val="28"/>
          <w:szCs w:val="28"/>
        </w:rPr>
        <w:t>及时公示公告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1.关于成立业主大会筹备组的公告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2.关于成立业主大会会议筹备组产生办法的公示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3.业主大会筹备组成员名单公示（筹备组成立之日起7日内公示）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4.关于业主身份、投票权认识、专业部分面积确认方法及结果的公告（至迟在首次业主大会召开15日前公示）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5.关于首次业主大会会议形式的公告（至迟在首次业主大会召开15日前公示）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6.关于征求《管理规约（草案）》、《业主大会议事规则（草案）》修改意见的公示（至迟在首次业主大会召开15日前公示）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7.关于召开（首次）业主大会的公告（需包含召开事项）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8.关于（首次）业主大会会议表决结果的公告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（其他事项如：选聘解聘物业、委员换届、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公维金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支取等需召开业主大会的，均应在召开业主大会之前及时在物业管理区域内进行公示。）</w:t>
      </w:r>
    </w:p>
    <w:p w:rsidR="00864028" w:rsidRDefault="00864028" w:rsidP="00864028">
      <w:pPr>
        <w:spacing w:line="440" w:lineRule="exact"/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二、选举业主委员会委员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以下材料均需</w:t>
      </w:r>
      <w:r>
        <w:rPr>
          <w:rFonts w:ascii="仿宋" w:eastAsia="仿宋" w:hAnsi="仿宋" w:cs="仿宋" w:hint="eastAsia"/>
          <w:b/>
          <w:sz w:val="28"/>
          <w:szCs w:val="28"/>
        </w:rPr>
        <w:t>及时公示公告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1.关于选举业主委员会委员相关事项的公示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2.关于业主委员会委员候选人名单的公示（可与首次业主大会事项公示同步进行，至迟在首次业主大会召开15日前公示）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3.关于业主大会（业主委员会）依法设立的公告（含选举结果，委员情况）</w:t>
      </w:r>
    </w:p>
    <w:p w:rsidR="00864028" w:rsidRDefault="00864028" w:rsidP="00864028">
      <w:pPr>
        <w:spacing w:line="440" w:lineRule="exact"/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三、其他需及时公示公告的事项</w:t>
      </w:r>
    </w:p>
    <w:p w:rsid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1.关于延长投票时间的公告</w:t>
      </w:r>
    </w:p>
    <w:p w:rsidR="00C7759B" w:rsidRPr="00864028" w:rsidRDefault="00864028" w:rsidP="00864028">
      <w:pPr>
        <w:spacing w:line="440" w:lineRule="exact"/>
        <w:ind w:firstLineChars="200" w:firstLine="560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2.关于更改（首次）业主大会会议召开时间的公告</w:t>
      </w:r>
      <w:bookmarkStart w:id="0" w:name="_GoBack"/>
      <w:bookmarkEnd w:id="0"/>
    </w:p>
    <w:sectPr w:rsidR="00C7759B" w:rsidRPr="00864028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14A"/>
    <w:rsid w:val="00036A7E"/>
    <w:rsid w:val="000531C6"/>
    <w:rsid w:val="00054FC5"/>
    <w:rsid w:val="000573D8"/>
    <w:rsid w:val="00057D09"/>
    <w:rsid w:val="00060E9A"/>
    <w:rsid w:val="0006231B"/>
    <w:rsid w:val="0009514A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402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DEF33CD-49B1-4492-BB4F-6D1A6156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2018-08-17T00:55:00Z</dcterms:created>
  <dcterms:modified xsi:type="dcterms:W3CDTF">2018-08-17T00:56:00Z</dcterms:modified>
</cp:coreProperties>
</file>